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CDA1" w14:textId="77777777" w:rsidR="00AA6400" w:rsidRDefault="00AA6400" w:rsidP="00AA6400">
      <w:pPr>
        <w:pStyle w:val="NormaleWeb"/>
        <w:jc w:val="center"/>
        <w:rPr>
          <w:rStyle w:val="Enfasicorsivo"/>
          <w:rFonts w:eastAsiaTheme="majorEastAsia"/>
          <w:b/>
          <w:bCs/>
          <w:i w:val="0"/>
          <w:iCs w:val="0"/>
        </w:rPr>
      </w:pPr>
    </w:p>
    <w:p w14:paraId="39781DC0" w14:textId="416065F2" w:rsidR="00AA6400" w:rsidRPr="00801F9A" w:rsidRDefault="00AA6400" w:rsidP="00AA6400">
      <w:pPr>
        <w:pStyle w:val="NormaleWeb"/>
        <w:spacing w:line="276" w:lineRule="auto"/>
        <w:jc w:val="center"/>
        <w:rPr>
          <w:rStyle w:val="Enfasicorsivo"/>
          <w:rFonts w:ascii="Arial" w:eastAsiaTheme="majorEastAsia" w:hAnsi="Arial" w:cs="Arial"/>
          <w:b/>
          <w:bCs/>
          <w:i w:val="0"/>
          <w:iCs w:val="0"/>
          <w:sz w:val="32"/>
          <w:szCs w:val="32"/>
        </w:rPr>
      </w:pPr>
      <w:r w:rsidRPr="00801F9A">
        <w:rPr>
          <w:rStyle w:val="Enfasicorsivo"/>
          <w:rFonts w:ascii="Arial" w:eastAsiaTheme="majorEastAsia" w:hAnsi="Arial" w:cs="Arial"/>
          <w:b/>
          <w:bCs/>
          <w:i w:val="0"/>
          <w:iCs w:val="0"/>
          <w:sz w:val="32"/>
          <w:szCs w:val="32"/>
        </w:rPr>
        <w:t>COMUNICATO STAMPA</w:t>
      </w:r>
    </w:p>
    <w:p w14:paraId="54DA287D" w14:textId="77777777" w:rsidR="00801F9A" w:rsidRPr="00AA6400" w:rsidRDefault="00801F9A" w:rsidP="00AA6400">
      <w:pPr>
        <w:pStyle w:val="NormaleWeb"/>
        <w:spacing w:line="276" w:lineRule="auto"/>
        <w:jc w:val="center"/>
        <w:rPr>
          <w:rStyle w:val="Enfasicorsivo"/>
          <w:rFonts w:ascii="Arial" w:eastAsiaTheme="majorEastAsia" w:hAnsi="Arial" w:cs="Arial"/>
          <w:b/>
          <w:bCs/>
          <w:i w:val="0"/>
          <w:iCs w:val="0"/>
        </w:rPr>
      </w:pPr>
    </w:p>
    <w:p w14:paraId="687734B1" w14:textId="77777777" w:rsidR="00801F9A" w:rsidRPr="00801F9A" w:rsidRDefault="00801F9A" w:rsidP="00801F9A">
      <w:pPr>
        <w:pStyle w:val="NormaleWeb"/>
        <w:spacing w:before="0" w:beforeAutospacing="0" w:after="0" w:afterAutospacing="0"/>
        <w:jc w:val="center"/>
        <w:rPr>
          <w:rStyle w:val="Enfasicorsivo"/>
          <w:rFonts w:ascii="Arial" w:eastAsiaTheme="majorEastAsia" w:hAnsi="Arial" w:cs="Arial"/>
          <w:b/>
          <w:bCs/>
          <w:i w:val="0"/>
          <w:iCs w:val="0"/>
          <w:sz w:val="28"/>
          <w:szCs w:val="28"/>
        </w:rPr>
      </w:pPr>
      <w:r w:rsidRPr="00801F9A">
        <w:rPr>
          <w:rStyle w:val="Enfasicorsivo"/>
          <w:rFonts w:ascii="Arial" w:eastAsiaTheme="majorEastAsia" w:hAnsi="Arial" w:cs="Arial"/>
          <w:b/>
          <w:bCs/>
          <w:i w:val="0"/>
          <w:iCs w:val="0"/>
          <w:sz w:val="28"/>
          <w:szCs w:val="28"/>
        </w:rPr>
        <w:t xml:space="preserve">ACCORDO FRA </w:t>
      </w:r>
      <w:r w:rsidR="001D1E19" w:rsidRPr="00801F9A">
        <w:rPr>
          <w:rStyle w:val="Enfasicorsivo"/>
          <w:rFonts w:ascii="Arial" w:eastAsiaTheme="majorEastAsia" w:hAnsi="Arial" w:cs="Arial"/>
          <w:b/>
          <w:bCs/>
          <w:i w:val="0"/>
          <w:iCs w:val="0"/>
          <w:sz w:val="28"/>
          <w:szCs w:val="28"/>
        </w:rPr>
        <w:t>IREN ED EGYPTIAN ELECTRONICS RECYCLING</w:t>
      </w:r>
      <w:r w:rsidRPr="00801F9A">
        <w:rPr>
          <w:rStyle w:val="Enfasicorsivo"/>
          <w:rFonts w:ascii="Arial" w:eastAsiaTheme="majorEastAsia" w:hAnsi="Arial" w:cs="Arial"/>
          <w:b/>
          <w:bCs/>
          <w:i w:val="0"/>
          <w:iCs w:val="0"/>
          <w:sz w:val="28"/>
          <w:szCs w:val="28"/>
        </w:rPr>
        <w:t xml:space="preserve"> </w:t>
      </w:r>
    </w:p>
    <w:p w14:paraId="7D5E8865" w14:textId="00961C55" w:rsidR="001D1E19" w:rsidRPr="00801F9A" w:rsidRDefault="001D1E19" w:rsidP="00801F9A">
      <w:pPr>
        <w:pStyle w:val="NormaleWeb"/>
        <w:spacing w:before="0" w:beforeAutospacing="0" w:after="0" w:afterAutospacing="0"/>
        <w:jc w:val="center"/>
        <w:rPr>
          <w:rStyle w:val="Enfasicorsivo"/>
          <w:rFonts w:ascii="Arial" w:eastAsiaTheme="majorEastAsia" w:hAnsi="Arial" w:cs="Arial"/>
          <w:b/>
          <w:bCs/>
          <w:i w:val="0"/>
          <w:iCs w:val="0"/>
          <w:sz w:val="28"/>
          <w:szCs w:val="28"/>
        </w:rPr>
      </w:pPr>
      <w:r w:rsidRPr="00801F9A">
        <w:rPr>
          <w:rStyle w:val="Enfasicorsivo"/>
          <w:rFonts w:ascii="Arial" w:eastAsiaTheme="majorEastAsia" w:hAnsi="Arial" w:cs="Arial"/>
          <w:b/>
          <w:bCs/>
          <w:i w:val="0"/>
          <w:iCs w:val="0"/>
          <w:sz w:val="28"/>
          <w:szCs w:val="28"/>
        </w:rPr>
        <w:t>PER IL RECUPERO DI MATERIE PRIME</w:t>
      </w:r>
      <w:r w:rsidR="00801F9A">
        <w:rPr>
          <w:rStyle w:val="Enfasicorsivo"/>
          <w:rFonts w:ascii="Arial" w:eastAsiaTheme="majorEastAsia" w:hAnsi="Arial" w:cs="Arial"/>
          <w:b/>
          <w:bCs/>
          <w:i w:val="0"/>
          <w:iCs w:val="0"/>
          <w:sz w:val="28"/>
          <w:szCs w:val="28"/>
        </w:rPr>
        <w:t xml:space="preserve"> CRITICHE</w:t>
      </w:r>
      <w:r w:rsidRPr="00801F9A">
        <w:rPr>
          <w:rStyle w:val="Enfasicorsivo"/>
          <w:rFonts w:ascii="Arial" w:eastAsiaTheme="majorEastAsia" w:hAnsi="Arial" w:cs="Arial"/>
          <w:b/>
          <w:bCs/>
          <w:i w:val="0"/>
          <w:iCs w:val="0"/>
          <w:sz w:val="28"/>
          <w:szCs w:val="28"/>
        </w:rPr>
        <w:t xml:space="preserve"> DAI RIFIUTI ELETTRONICI IN EGITTO</w:t>
      </w:r>
    </w:p>
    <w:p w14:paraId="2EA388B9" w14:textId="37320995" w:rsidR="001D1E19" w:rsidRPr="001D1E19" w:rsidRDefault="00801F9A" w:rsidP="00BB0E2C">
      <w:pPr>
        <w:pStyle w:val="NormaleWeb"/>
        <w:spacing w:line="276" w:lineRule="auto"/>
        <w:jc w:val="center"/>
        <w:rPr>
          <w:rStyle w:val="Enfasicorsivo"/>
          <w:rFonts w:ascii="Arial" w:eastAsiaTheme="majorEastAsia" w:hAnsi="Arial" w:cs="Arial"/>
          <w:sz w:val="22"/>
          <w:szCs w:val="22"/>
        </w:rPr>
      </w:pPr>
      <w:r>
        <w:rPr>
          <w:rStyle w:val="Enfasicorsivo"/>
          <w:rFonts w:ascii="Arial" w:eastAsiaTheme="majorEastAsia" w:hAnsi="Arial" w:cs="Arial"/>
          <w:sz w:val="22"/>
          <w:szCs w:val="22"/>
        </w:rPr>
        <w:t xml:space="preserve">Il protocollo d’intesa </w:t>
      </w:r>
      <w:r w:rsidR="001D1E19">
        <w:rPr>
          <w:rStyle w:val="Enfasicorsivo"/>
          <w:rFonts w:ascii="Arial" w:eastAsiaTheme="majorEastAsia" w:hAnsi="Arial" w:cs="Arial"/>
          <w:sz w:val="22"/>
          <w:szCs w:val="22"/>
        </w:rPr>
        <w:t xml:space="preserve">mira ad accelerare il riciclo di metalli preziosi </w:t>
      </w:r>
      <w:r w:rsidR="005D32F9">
        <w:rPr>
          <w:rStyle w:val="Enfasicorsivo"/>
          <w:rFonts w:ascii="Arial" w:eastAsiaTheme="majorEastAsia" w:hAnsi="Arial" w:cs="Arial"/>
          <w:sz w:val="22"/>
          <w:szCs w:val="22"/>
        </w:rPr>
        <w:t xml:space="preserve">e materie prime critiche </w:t>
      </w:r>
      <w:r w:rsidR="001D1E19">
        <w:rPr>
          <w:rStyle w:val="Enfasicorsivo"/>
          <w:rFonts w:ascii="Arial" w:eastAsiaTheme="majorEastAsia" w:hAnsi="Arial" w:cs="Arial"/>
          <w:sz w:val="22"/>
          <w:szCs w:val="22"/>
        </w:rPr>
        <w:t>in Egitto, che con una stima di oltre 700.000 tonnellate</w:t>
      </w:r>
      <w:r w:rsidR="005D2785">
        <w:rPr>
          <w:rStyle w:val="Enfasicorsivo"/>
          <w:rFonts w:ascii="Arial" w:eastAsiaTheme="majorEastAsia" w:hAnsi="Arial" w:cs="Arial"/>
          <w:sz w:val="22"/>
          <w:szCs w:val="22"/>
        </w:rPr>
        <w:t xml:space="preserve"> annue</w:t>
      </w:r>
      <w:r w:rsidR="00E806AD">
        <w:rPr>
          <w:rStyle w:val="Enfasicorsivo"/>
          <w:rFonts w:ascii="Arial" w:eastAsiaTheme="majorEastAsia" w:hAnsi="Arial" w:cs="Arial"/>
          <w:sz w:val="22"/>
          <w:szCs w:val="22"/>
        </w:rPr>
        <w:t>,</w:t>
      </w:r>
      <w:r w:rsidR="001D1E19">
        <w:rPr>
          <w:rStyle w:val="Enfasicorsivo"/>
          <w:rFonts w:ascii="Arial" w:eastAsiaTheme="majorEastAsia" w:hAnsi="Arial" w:cs="Arial"/>
          <w:sz w:val="22"/>
          <w:szCs w:val="22"/>
        </w:rPr>
        <w:t xml:space="preserve"> è il primo produttore di rifiuti elettronici dell’Africa </w:t>
      </w:r>
    </w:p>
    <w:p w14:paraId="23032924" w14:textId="77777777" w:rsidR="00E806AD" w:rsidRDefault="00E806AD" w:rsidP="001D1E19">
      <w:pPr>
        <w:pStyle w:val="NormaleWeb"/>
        <w:spacing w:line="276" w:lineRule="auto"/>
        <w:jc w:val="both"/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</w:pPr>
    </w:p>
    <w:p w14:paraId="4DAE6C96" w14:textId="34EE621E" w:rsidR="001D1E19" w:rsidRPr="001D1E19" w:rsidRDefault="001D1E19" w:rsidP="001D1E19">
      <w:pPr>
        <w:pStyle w:val="NormaleWeb"/>
        <w:spacing w:line="276" w:lineRule="auto"/>
        <w:jc w:val="both"/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</w:pPr>
      <w:r w:rsidRPr="00801F9A">
        <w:rPr>
          <w:rStyle w:val="Enfasicorsivo"/>
          <w:rFonts w:ascii="Arial" w:eastAsiaTheme="majorEastAsia" w:hAnsi="Arial" w:cs="Arial"/>
          <w:sz w:val="22"/>
          <w:szCs w:val="22"/>
        </w:rPr>
        <w:t>Reggio Emilia</w:t>
      </w:r>
      <w:r w:rsidR="00801F9A">
        <w:rPr>
          <w:rStyle w:val="Enfasicorsivo"/>
          <w:rFonts w:ascii="Arial" w:eastAsiaTheme="majorEastAsia" w:hAnsi="Arial" w:cs="Arial"/>
          <w:sz w:val="22"/>
          <w:szCs w:val="22"/>
        </w:rPr>
        <w:t>,</w:t>
      </w:r>
      <w:r w:rsidRPr="00801F9A">
        <w:rPr>
          <w:rStyle w:val="Enfasicorsivo"/>
          <w:rFonts w:ascii="Arial" w:eastAsiaTheme="majorEastAsia" w:hAnsi="Arial" w:cs="Arial"/>
          <w:sz w:val="22"/>
          <w:szCs w:val="22"/>
        </w:rPr>
        <w:t xml:space="preserve"> </w:t>
      </w:r>
      <w:r w:rsidR="00060B00">
        <w:rPr>
          <w:rStyle w:val="Enfasicorsivo"/>
          <w:rFonts w:ascii="Arial" w:eastAsiaTheme="majorEastAsia" w:hAnsi="Arial" w:cs="Arial"/>
          <w:sz w:val="22"/>
          <w:szCs w:val="22"/>
        </w:rPr>
        <w:t>22</w:t>
      </w:r>
      <w:r w:rsidR="00BB0E2C">
        <w:rPr>
          <w:rStyle w:val="Enfasicorsivo"/>
          <w:rFonts w:ascii="Arial" w:eastAsiaTheme="majorEastAsia" w:hAnsi="Arial" w:cs="Arial"/>
          <w:sz w:val="22"/>
          <w:szCs w:val="22"/>
        </w:rPr>
        <w:t xml:space="preserve"> </w:t>
      </w:r>
      <w:r w:rsidR="00801F9A">
        <w:rPr>
          <w:rStyle w:val="Enfasicorsivo"/>
          <w:rFonts w:ascii="Arial" w:eastAsiaTheme="majorEastAsia" w:hAnsi="Arial" w:cs="Arial"/>
          <w:sz w:val="22"/>
          <w:szCs w:val="22"/>
        </w:rPr>
        <w:t xml:space="preserve">luglio </w:t>
      </w:r>
      <w:r w:rsidRPr="00801F9A">
        <w:rPr>
          <w:rStyle w:val="Enfasicorsivo"/>
          <w:rFonts w:ascii="Arial" w:eastAsiaTheme="majorEastAsia" w:hAnsi="Arial" w:cs="Arial"/>
          <w:sz w:val="22"/>
          <w:szCs w:val="22"/>
        </w:rPr>
        <w:t>2025</w:t>
      </w:r>
      <w:r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– Il Gruppo Iren e</w:t>
      </w:r>
      <w:r w:rsidR="00A765FE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d </w:t>
      </w:r>
      <w:proofErr w:type="spellStart"/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Egyptian</w:t>
      </w:r>
      <w:proofErr w:type="spellEnd"/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Electronics </w:t>
      </w:r>
      <w:proofErr w:type="spellStart"/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Recycling</w:t>
      </w:r>
      <w:proofErr w:type="spellEnd"/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Co., azienda egiziana attiva nel settore del riciclo dei rifiuti elettronici, hanno firmato un</w:t>
      </w:r>
      <w:r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  <w:r w:rsidR="00E806AD" w:rsidRPr="00E806AD">
        <w:rPr>
          <w:rStyle w:val="Enfasicorsivo"/>
          <w:rFonts w:ascii="Arial" w:eastAsiaTheme="majorEastAsia" w:hAnsi="Arial" w:cs="Arial"/>
          <w:b/>
          <w:bCs/>
          <w:i w:val="0"/>
          <w:iCs w:val="0"/>
          <w:sz w:val="22"/>
          <w:szCs w:val="22"/>
        </w:rPr>
        <w:t>p</w:t>
      </w:r>
      <w:r w:rsidRPr="00E806AD">
        <w:rPr>
          <w:rStyle w:val="Enfasicorsivo"/>
          <w:rFonts w:ascii="Arial" w:eastAsiaTheme="majorEastAsia" w:hAnsi="Arial" w:cs="Arial"/>
          <w:b/>
          <w:bCs/>
          <w:i w:val="0"/>
          <w:iCs w:val="0"/>
          <w:sz w:val="22"/>
          <w:szCs w:val="22"/>
        </w:rPr>
        <w:t>rotocollo d’</w:t>
      </w:r>
      <w:r w:rsidR="00E806AD" w:rsidRPr="00E806AD">
        <w:rPr>
          <w:rStyle w:val="Enfasicorsivo"/>
          <w:rFonts w:ascii="Arial" w:eastAsiaTheme="majorEastAsia" w:hAnsi="Arial" w:cs="Arial"/>
          <w:b/>
          <w:bCs/>
          <w:i w:val="0"/>
          <w:iCs w:val="0"/>
          <w:sz w:val="22"/>
          <w:szCs w:val="22"/>
        </w:rPr>
        <w:t>i</w:t>
      </w:r>
      <w:r w:rsidRPr="00E806AD">
        <w:rPr>
          <w:rStyle w:val="Enfasicorsivo"/>
          <w:rFonts w:ascii="Arial" w:eastAsiaTheme="majorEastAsia" w:hAnsi="Arial" w:cs="Arial"/>
          <w:b/>
          <w:bCs/>
          <w:i w:val="0"/>
          <w:iCs w:val="0"/>
          <w:sz w:val="22"/>
          <w:szCs w:val="22"/>
        </w:rPr>
        <w:t>ntesa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  <w:r w:rsidR="00E806AD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volto ad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  <w:r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esportare in Egitto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  <w:r w:rsidR="00A765FE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il know</w:t>
      </w:r>
      <w:r w:rsidR="00801F9A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-</w:t>
      </w:r>
      <w:r w:rsidR="00A765FE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how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d</w:t>
      </w:r>
      <w:r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ella multiutility 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nel recupero di metalli preziosi e materie prime critiche.</w:t>
      </w:r>
    </w:p>
    <w:p w14:paraId="0E3B115D" w14:textId="70187C46" w:rsidR="001D1E19" w:rsidRPr="00060B00" w:rsidRDefault="001D1E19" w:rsidP="001D1E19">
      <w:pPr>
        <w:pStyle w:val="NormaleWeb"/>
        <w:spacing w:line="276" w:lineRule="auto"/>
        <w:jc w:val="both"/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</w:pPr>
      <w:r w:rsidRPr="00060B00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L’iniziativa rappresenta</w:t>
      </w:r>
      <w:r w:rsidR="00E806AD" w:rsidRPr="00060B00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infatti</w:t>
      </w:r>
      <w:r w:rsidRPr="00060B00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un</w:t>
      </w:r>
      <w:r w:rsidR="00CC5745" w:rsidRPr="00060B00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ulteriore</w:t>
      </w:r>
      <w:r w:rsidRPr="00060B00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importante passo avanti verso la diffusione internazionale di modelli di economia circolare. L’Egitto</w:t>
      </w:r>
      <w:r w:rsidR="00832055" w:rsidRPr="00060B00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  <w:r w:rsidR="006E19F7" w:rsidRPr="00060B00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difa</w:t>
      </w:r>
      <w:r w:rsidR="00BB0E2C" w:rsidRPr="00060B00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t</w:t>
      </w:r>
      <w:r w:rsidR="006E19F7" w:rsidRPr="00060B00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ti</w:t>
      </w:r>
      <w:r w:rsidRPr="00060B00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è il maggiore produttore di rifiuti elettronici del continente africano, con una stima annuale di oltre 700.000 tonnellate e un notevole potenziale di crescita nel tasso di recupero.</w:t>
      </w:r>
    </w:p>
    <w:p w14:paraId="0B15D177" w14:textId="33E87CA1" w:rsidR="001D1E19" w:rsidRPr="001D1E19" w:rsidRDefault="001D1E19" w:rsidP="001D1E19">
      <w:pPr>
        <w:pStyle w:val="NormaleWeb"/>
        <w:spacing w:line="276" w:lineRule="auto"/>
        <w:jc w:val="both"/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</w:pP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Il protocollo prevede una collaborazione tra Iren ed EERC per valutare la </w:t>
      </w:r>
      <w:r w:rsidR="0031434E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fattibilità di realizza</w:t>
      </w:r>
      <w:r w:rsidR="005D2785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r</w:t>
      </w:r>
      <w:r w:rsidR="0031434E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e 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in Egitto impianti </w:t>
      </w:r>
      <w:r w:rsidR="00E806AD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di recupero dei metalli preziosi 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analoghi a quello </w:t>
      </w:r>
      <w:r w:rsidR="00C12EF8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inaugurato</w:t>
      </w:r>
      <w:r w:rsidR="00E806AD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da I</w:t>
      </w:r>
      <w:r w:rsidR="00C12EF8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ren</w:t>
      </w:r>
      <w:r w:rsidR="00E806AD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  <w:r w:rsidR="00801F9A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a Terranuova Bracciolini (Arezzo)</w:t>
      </w:r>
      <w:r w:rsidR="00E806AD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  <w:r w:rsidR="00801F9A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negli scorsi mesi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. </w:t>
      </w:r>
      <w:r w:rsidR="00E806AD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L’obiettivo è replicare </w:t>
      </w:r>
      <w:r w:rsidR="0031434E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la</w:t>
      </w:r>
      <w:r w:rsidR="00E806AD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tecnologia </w:t>
      </w:r>
      <w:proofErr w:type="spellStart"/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idrometallurgica</w:t>
      </w:r>
      <w:proofErr w:type="spellEnd"/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innovativa e a basse emissioni di carbonio</w:t>
      </w:r>
      <w:r w:rsidR="0031434E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utilizzata </w:t>
      </w:r>
      <w:r w:rsidR="00DF51DF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in questo impianto</w:t>
      </w:r>
      <w:r w:rsidR="006F723D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modulare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  <w:r w:rsidR="00DF51DF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per estrarre, </w:t>
      </w:r>
      <w:r w:rsidR="00DF51DF"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da circuiti stampati</w:t>
      </w:r>
      <w:r w:rsidR="00DF51DF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e schede elettroniche</w:t>
      </w:r>
      <w:r w:rsidR="00DF51DF"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a fine vita</w:t>
      </w:r>
      <w:r w:rsidR="00DF51DF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, 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materiali ad alto valore come oro, argento e rame</w:t>
      </w:r>
      <w:r w:rsidR="00DF51DF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.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</w:p>
    <w:p w14:paraId="184CA828" w14:textId="5C8F9689" w:rsidR="001D1E19" w:rsidRPr="001D1E19" w:rsidRDefault="001D1E19" w:rsidP="001D1E19">
      <w:pPr>
        <w:pStyle w:val="NormaleWeb"/>
        <w:spacing w:line="276" w:lineRule="auto"/>
        <w:jc w:val="both"/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</w:pP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Luca Dal Fabbro, Presidente del Gruppo Iren</w:t>
      </w:r>
      <w:r w:rsidR="00801F9A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,</w:t>
      </w:r>
      <w:r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ha </w:t>
      </w:r>
      <w:r w:rsidR="00801F9A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dichiarato</w:t>
      </w:r>
      <w:r w:rsidRPr="001D1E19"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>:</w:t>
      </w:r>
      <w:r>
        <w:rPr>
          <w:rStyle w:val="Enfasicorsivo"/>
          <w:rFonts w:ascii="Arial" w:eastAsiaTheme="majorEastAsia" w:hAnsi="Arial" w:cs="Arial"/>
          <w:i w:val="0"/>
          <w:iCs w:val="0"/>
          <w:sz w:val="22"/>
          <w:szCs w:val="22"/>
        </w:rPr>
        <w:t xml:space="preserve"> </w:t>
      </w:r>
      <w:r w:rsidRPr="001D1E19">
        <w:rPr>
          <w:rStyle w:val="Enfasicorsivo"/>
          <w:rFonts w:ascii="Arial" w:eastAsiaTheme="majorEastAsia" w:hAnsi="Arial" w:cs="Arial"/>
          <w:sz w:val="22"/>
          <w:szCs w:val="22"/>
        </w:rPr>
        <w:t>“</w:t>
      </w:r>
      <w:r w:rsidR="007D0604">
        <w:rPr>
          <w:rStyle w:val="Enfasicorsivo"/>
          <w:rFonts w:ascii="Arial" w:eastAsiaTheme="majorEastAsia" w:hAnsi="Arial" w:cs="Arial"/>
          <w:sz w:val="22"/>
          <w:szCs w:val="22"/>
        </w:rPr>
        <w:t>Q</w:t>
      </w:r>
      <w:r w:rsidR="007D0604" w:rsidRPr="007D0604">
        <w:rPr>
          <w:rStyle w:val="Enfasicorsivo"/>
          <w:rFonts w:ascii="Arial" w:eastAsiaTheme="majorEastAsia" w:hAnsi="Arial" w:cs="Arial"/>
          <w:sz w:val="22"/>
          <w:szCs w:val="22"/>
        </w:rPr>
        <w:t>uesta collaborazione fra il Gruppo Iren ed EERC</w:t>
      </w:r>
      <w:r w:rsidR="007D0604">
        <w:rPr>
          <w:rStyle w:val="Enfasicorsivo"/>
          <w:rFonts w:ascii="Arial" w:eastAsiaTheme="majorEastAsia" w:hAnsi="Arial" w:cs="Arial"/>
          <w:sz w:val="22"/>
          <w:szCs w:val="22"/>
        </w:rPr>
        <w:t xml:space="preserve"> rientra</w:t>
      </w:r>
      <w:r w:rsidR="007D0604" w:rsidRPr="007D0604">
        <w:rPr>
          <w:rStyle w:val="Enfasicorsivo"/>
          <w:rFonts w:ascii="Arial" w:eastAsiaTheme="majorEastAsia" w:hAnsi="Arial" w:cs="Arial"/>
          <w:sz w:val="22"/>
          <w:szCs w:val="22"/>
        </w:rPr>
        <w:t xml:space="preserve"> </w:t>
      </w:r>
      <w:r w:rsidR="007D0604">
        <w:rPr>
          <w:rStyle w:val="Enfasicorsivo"/>
          <w:rFonts w:ascii="Arial" w:eastAsiaTheme="majorEastAsia" w:hAnsi="Arial" w:cs="Arial"/>
          <w:sz w:val="22"/>
          <w:szCs w:val="22"/>
        </w:rPr>
        <w:t>pienamente n</w:t>
      </w:r>
      <w:r w:rsidRPr="001D1E19">
        <w:rPr>
          <w:rStyle w:val="Enfasicorsivo"/>
          <w:rFonts w:ascii="Arial" w:eastAsiaTheme="majorEastAsia" w:hAnsi="Arial" w:cs="Arial"/>
          <w:sz w:val="22"/>
          <w:szCs w:val="22"/>
        </w:rPr>
        <w:t>ello spirito del Piano Mattei e in linea con la normativa nazionale ed europea sull</w:t>
      </w:r>
      <w:r w:rsidR="00037DC1">
        <w:rPr>
          <w:rStyle w:val="Enfasicorsivo"/>
          <w:rFonts w:ascii="Arial" w:eastAsiaTheme="majorEastAsia" w:hAnsi="Arial" w:cs="Arial"/>
          <w:sz w:val="22"/>
          <w:szCs w:val="22"/>
        </w:rPr>
        <w:t>o svil</w:t>
      </w:r>
      <w:r w:rsidR="000755C4">
        <w:rPr>
          <w:rStyle w:val="Enfasicorsivo"/>
          <w:rFonts w:ascii="Arial" w:eastAsiaTheme="majorEastAsia" w:hAnsi="Arial" w:cs="Arial"/>
          <w:sz w:val="22"/>
          <w:szCs w:val="22"/>
        </w:rPr>
        <w:t>uppo dell’approvvigionamento delle</w:t>
      </w:r>
      <w:r w:rsidRPr="001D1E19">
        <w:rPr>
          <w:rStyle w:val="Enfasicorsivo"/>
          <w:rFonts w:ascii="Arial" w:eastAsiaTheme="majorEastAsia" w:hAnsi="Arial" w:cs="Arial"/>
          <w:sz w:val="22"/>
          <w:szCs w:val="22"/>
        </w:rPr>
        <w:t xml:space="preserve"> materie prime critiche</w:t>
      </w:r>
      <w:r w:rsidR="007D0604">
        <w:rPr>
          <w:rStyle w:val="Enfasicorsivo"/>
          <w:rFonts w:ascii="Arial" w:eastAsiaTheme="majorEastAsia" w:hAnsi="Arial" w:cs="Arial"/>
          <w:sz w:val="22"/>
          <w:szCs w:val="22"/>
        </w:rPr>
        <w:t>,</w:t>
      </w:r>
      <w:r w:rsidR="000755C4">
        <w:rPr>
          <w:rStyle w:val="Enfasicorsivo"/>
          <w:rFonts w:ascii="Arial" w:eastAsiaTheme="majorEastAsia" w:hAnsi="Arial" w:cs="Arial"/>
          <w:sz w:val="22"/>
          <w:szCs w:val="22"/>
        </w:rPr>
        <w:t xml:space="preserve"> anche tramite partnerships internazionali</w:t>
      </w:r>
      <w:r w:rsidR="007D0604">
        <w:rPr>
          <w:rStyle w:val="Enfasicorsivo"/>
          <w:rFonts w:ascii="Arial" w:eastAsiaTheme="majorEastAsia" w:hAnsi="Arial" w:cs="Arial"/>
          <w:sz w:val="22"/>
          <w:szCs w:val="22"/>
        </w:rPr>
        <w:t xml:space="preserve">. L’accordo raggiunto </w:t>
      </w:r>
      <w:r w:rsidR="0031434E">
        <w:rPr>
          <w:rStyle w:val="Enfasicorsivo"/>
          <w:rFonts w:ascii="Arial" w:eastAsiaTheme="majorEastAsia" w:hAnsi="Arial" w:cs="Arial"/>
          <w:sz w:val="22"/>
          <w:szCs w:val="22"/>
        </w:rPr>
        <w:t>dimostra</w:t>
      </w:r>
      <w:r w:rsidRPr="001D1E19">
        <w:rPr>
          <w:rStyle w:val="Enfasicorsivo"/>
          <w:rFonts w:ascii="Arial" w:eastAsiaTheme="majorEastAsia" w:hAnsi="Arial" w:cs="Arial"/>
          <w:sz w:val="22"/>
          <w:szCs w:val="22"/>
        </w:rPr>
        <w:t xml:space="preserve"> che </w:t>
      </w:r>
      <w:r w:rsidR="0031434E">
        <w:rPr>
          <w:rStyle w:val="Enfasicorsivo"/>
          <w:rFonts w:ascii="Arial" w:eastAsiaTheme="majorEastAsia" w:hAnsi="Arial" w:cs="Arial"/>
          <w:sz w:val="22"/>
          <w:szCs w:val="22"/>
        </w:rPr>
        <w:t>grazie allo sviluppo di</w:t>
      </w:r>
      <w:r w:rsidRPr="001D1E19">
        <w:rPr>
          <w:rStyle w:val="Enfasicorsivo"/>
          <w:rFonts w:ascii="Arial" w:eastAsiaTheme="majorEastAsia" w:hAnsi="Arial" w:cs="Arial"/>
          <w:sz w:val="22"/>
          <w:szCs w:val="22"/>
        </w:rPr>
        <w:t xml:space="preserve"> </w:t>
      </w:r>
      <w:r w:rsidR="00801F9A">
        <w:rPr>
          <w:rStyle w:val="Enfasicorsivo"/>
          <w:rFonts w:ascii="Arial" w:eastAsiaTheme="majorEastAsia" w:hAnsi="Arial" w:cs="Arial"/>
          <w:sz w:val="22"/>
          <w:szCs w:val="22"/>
        </w:rPr>
        <w:t>tecnologie</w:t>
      </w:r>
      <w:r w:rsidR="0031434E">
        <w:rPr>
          <w:rStyle w:val="Enfasicorsivo"/>
          <w:rFonts w:ascii="Arial" w:eastAsiaTheme="majorEastAsia" w:hAnsi="Arial" w:cs="Arial"/>
          <w:sz w:val="22"/>
          <w:szCs w:val="22"/>
        </w:rPr>
        <w:t xml:space="preserve"> innovative</w:t>
      </w:r>
      <w:r w:rsidR="00801F9A">
        <w:rPr>
          <w:rStyle w:val="Enfasicorsivo"/>
          <w:rFonts w:ascii="Arial" w:eastAsiaTheme="majorEastAsia" w:hAnsi="Arial" w:cs="Arial"/>
          <w:sz w:val="22"/>
          <w:szCs w:val="22"/>
        </w:rPr>
        <w:t xml:space="preserve"> </w:t>
      </w:r>
      <w:r w:rsidRPr="001D1E19">
        <w:rPr>
          <w:rStyle w:val="Enfasicorsivo"/>
          <w:rFonts w:ascii="Arial" w:eastAsiaTheme="majorEastAsia" w:hAnsi="Arial" w:cs="Arial"/>
          <w:sz w:val="22"/>
          <w:szCs w:val="22"/>
        </w:rPr>
        <w:t xml:space="preserve">e </w:t>
      </w:r>
      <w:r w:rsidR="0031434E">
        <w:rPr>
          <w:rStyle w:val="Enfasicorsivo"/>
          <w:rFonts w:ascii="Arial" w:eastAsiaTheme="majorEastAsia" w:hAnsi="Arial" w:cs="Arial"/>
          <w:sz w:val="22"/>
          <w:szCs w:val="22"/>
        </w:rPr>
        <w:t xml:space="preserve">con </w:t>
      </w:r>
      <w:r w:rsidRPr="001D1E19">
        <w:rPr>
          <w:rStyle w:val="Enfasicorsivo"/>
          <w:rFonts w:ascii="Arial" w:eastAsiaTheme="majorEastAsia" w:hAnsi="Arial" w:cs="Arial"/>
          <w:sz w:val="22"/>
          <w:szCs w:val="22"/>
        </w:rPr>
        <w:t xml:space="preserve">spirito imprenditoriale possiamo migliorare la gestione dei rifiuti elettronici e la disponibilità di materiali strategici attraverso processi circolari innovativi soprattutto in aree del mondo dove è più necessario, come nelle </w:t>
      </w:r>
      <w:r w:rsidR="007D0604">
        <w:rPr>
          <w:rStyle w:val="Enfasicorsivo"/>
          <w:rFonts w:ascii="Arial" w:eastAsiaTheme="majorEastAsia" w:hAnsi="Arial" w:cs="Arial"/>
          <w:sz w:val="22"/>
          <w:szCs w:val="22"/>
        </w:rPr>
        <w:t>grandi aree metropolitane</w:t>
      </w:r>
      <w:r w:rsidR="00801F9A">
        <w:rPr>
          <w:rStyle w:val="Enfasicorsivo"/>
          <w:rFonts w:ascii="Arial" w:eastAsiaTheme="majorEastAsia" w:hAnsi="Arial" w:cs="Arial"/>
          <w:sz w:val="22"/>
          <w:szCs w:val="22"/>
        </w:rPr>
        <w:t>, una fra tutte Il Cairo</w:t>
      </w:r>
      <w:r w:rsidRPr="001D1E19">
        <w:rPr>
          <w:rStyle w:val="Enfasicorsivo"/>
          <w:rFonts w:ascii="Arial" w:eastAsiaTheme="majorEastAsia" w:hAnsi="Arial" w:cs="Arial"/>
          <w:sz w:val="22"/>
          <w:szCs w:val="22"/>
        </w:rPr>
        <w:t>”</w:t>
      </w:r>
      <w:r w:rsidR="0031434E">
        <w:rPr>
          <w:rStyle w:val="Enfasicorsivo"/>
          <w:rFonts w:ascii="Arial" w:eastAsiaTheme="majorEastAsia" w:hAnsi="Arial" w:cs="Arial"/>
          <w:sz w:val="22"/>
          <w:szCs w:val="22"/>
        </w:rPr>
        <w:t>.</w:t>
      </w:r>
    </w:p>
    <w:p w14:paraId="7450B512" w14:textId="61A7CC89" w:rsidR="008A4B8C" w:rsidRPr="00AA6400" w:rsidRDefault="008A4B8C" w:rsidP="001D1E19">
      <w:pPr>
        <w:pStyle w:val="NormaleWeb"/>
        <w:spacing w:line="276" w:lineRule="auto"/>
        <w:jc w:val="center"/>
      </w:pPr>
    </w:p>
    <w:sectPr w:rsidR="008A4B8C" w:rsidRPr="00AA6400" w:rsidSect="00C90BD4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 w:code="9"/>
      <w:pgMar w:top="1701" w:right="1304" w:bottom="1560" w:left="158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73EDA" w14:textId="77777777" w:rsidR="00CB242D" w:rsidRDefault="00CB242D">
      <w:r>
        <w:separator/>
      </w:r>
    </w:p>
  </w:endnote>
  <w:endnote w:type="continuationSeparator" w:id="0">
    <w:p w14:paraId="4A8595B6" w14:textId="77777777" w:rsidR="00CB242D" w:rsidRDefault="00CB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C09DF" w14:textId="77777777" w:rsidR="007D1DEE" w:rsidRDefault="007D1DEE" w:rsidP="00350801"/>
  <w:tbl>
    <w:tblPr>
      <w:tblW w:w="15182" w:type="dxa"/>
      <w:tblLook w:val="01E0" w:firstRow="1" w:lastRow="1" w:firstColumn="1" w:lastColumn="1" w:noHBand="0" w:noVBand="0"/>
    </w:tblPr>
    <w:tblGrid>
      <w:gridCol w:w="3290"/>
      <w:gridCol w:w="2914"/>
      <w:gridCol w:w="1134"/>
      <w:gridCol w:w="5102"/>
      <w:gridCol w:w="2742"/>
    </w:tblGrid>
    <w:tr w:rsidR="00ED0185" w:rsidRPr="00BA5BF7" w14:paraId="388FE66A" w14:textId="77777777" w:rsidTr="00D11074">
      <w:trPr>
        <w:trHeight w:val="1141"/>
      </w:trPr>
      <w:tc>
        <w:tcPr>
          <w:tcW w:w="3290" w:type="dxa"/>
        </w:tcPr>
        <w:p w14:paraId="25D3703A" w14:textId="77777777" w:rsidR="007D1DEE" w:rsidRPr="00844481" w:rsidRDefault="007D1DEE" w:rsidP="00684303">
          <w:pPr>
            <w:rPr>
              <w:rFonts w:ascii="Arial" w:hAnsi="Arial" w:cs="Arial"/>
              <w:b/>
              <w:sz w:val="17"/>
              <w:szCs w:val="17"/>
            </w:rPr>
          </w:pPr>
          <w:r w:rsidRPr="00844481">
            <w:rPr>
              <w:rFonts w:ascii="Arial" w:hAnsi="Arial" w:cs="Arial"/>
              <w:b/>
              <w:sz w:val="17"/>
              <w:szCs w:val="17"/>
            </w:rPr>
            <w:t>Media Relations</w:t>
          </w:r>
        </w:p>
        <w:p w14:paraId="3B852E19" w14:textId="77777777" w:rsidR="007D1DEE" w:rsidRPr="00844481" w:rsidRDefault="007D1DEE" w:rsidP="00684303">
          <w:pPr>
            <w:rPr>
              <w:rFonts w:ascii="Arial" w:hAnsi="Arial" w:cs="Arial"/>
              <w:sz w:val="17"/>
              <w:szCs w:val="17"/>
            </w:rPr>
          </w:pPr>
          <w:r>
            <w:rPr>
              <w:rFonts w:ascii="Arial" w:hAnsi="Arial" w:cs="Arial"/>
              <w:sz w:val="17"/>
              <w:szCs w:val="17"/>
            </w:rPr>
            <w:t>Roberto Bergandi</w:t>
          </w:r>
        </w:p>
        <w:p w14:paraId="7F465B6E" w14:textId="77777777" w:rsidR="007D1DEE" w:rsidRPr="00AA6400" w:rsidRDefault="007D1DEE" w:rsidP="00684303">
          <w:pPr>
            <w:rPr>
              <w:rFonts w:ascii="Arial" w:hAnsi="Arial" w:cs="Arial"/>
              <w:sz w:val="17"/>
              <w:szCs w:val="17"/>
            </w:rPr>
          </w:pPr>
          <w:r w:rsidRPr="00AA6400">
            <w:rPr>
              <w:rFonts w:ascii="Arial" w:hAnsi="Arial" w:cs="Arial"/>
              <w:sz w:val="17"/>
              <w:szCs w:val="17"/>
            </w:rPr>
            <w:t>Tel. + 39 011.5549911</w:t>
          </w:r>
        </w:p>
        <w:p w14:paraId="492E8FCF" w14:textId="77777777" w:rsidR="007D1DEE" w:rsidRDefault="007D1DEE" w:rsidP="00684303">
          <w:pPr>
            <w:rPr>
              <w:rFonts w:ascii="Arial" w:hAnsi="Arial" w:cs="Arial"/>
              <w:sz w:val="17"/>
              <w:szCs w:val="17"/>
              <w:lang w:val="en-GB"/>
            </w:rPr>
          </w:pPr>
          <w:r w:rsidRPr="000619C1">
            <w:rPr>
              <w:rFonts w:ascii="Arial" w:hAnsi="Arial" w:cs="Arial"/>
              <w:sz w:val="17"/>
              <w:szCs w:val="17"/>
              <w:lang w:val="en-GB"/>
            </w:rPr>
            <w:t>Cell. + 39 3</w:t>
          </w:r>
          <w:r>
            <w:rPr>
              <w:rFonts w:ascii="Arial" w:hAnsi="Arial" w:cs="Arial"/>
              <w:sz w:val="17"/>
              <w:szCs w:val="17"/>
              <w:lang w:val="en-GB"/>
            </w:rPr>
            <w:t>35.6327398</w:t>
          </w:r>
          <w:r w:rsidRPr="000619C1">
            <w:rPr>
              <w:rFonts w:ascii="Arial" w:hAnsi="Arial" w:cs="Arial"/>
              <w:sz w:val="17"/>
              <w:szCs w:val="17"/>
              <w:lang w:val="en-GB"/>
            </w:rPr>
            <w:t xml:space="preserve"> </w:t>
          </w:r>
        </w:p>
        <w:p w14:paraId="1A4FD3FD" w14:textId="77777777" w:rsidR="007D1DEE" w:rsidRPr="00684303" w:rsidRDefault="007D1DEE" w:rsidP="00684303">
          <w:pPr>
            <w:rPr>
              <w:rFonts w:ascii="Arial" w:hAnsi="Arial" w:cs="Arial"/>
              <w:sz w:val="17"/>
              <w:szCs w:val="17"/>
              <w:lang w:val="en-US"/>
            </w:rPr>
          </w:pPr>
          <w:r>
            <w:rPr>
              <w:rFonts w:ascii="Arial" w:hAnsi="Arial" w:cs="Arial"/>
              <w:sz w:val="17"/>
              <w:szCs w:val="17"/>
              <w:lang w:val="en-GB"/>
            </w:rPr>
            <w:t>robert</w:t>
          </w:r>
          <w:r w:rsidRPr="000619C1">
            <w:rPr>
              <w:rFonts w:ascii="Arial" w:hAnsi="Arial" w:cs="Arial"/>
              <w:sz w:val="17"/>
              <w:szCs w:val="17"/>
              <w:lang w:val="en-GB"/>
            </w:rPr>
            <w:t>o.</w:t>
          </w:r>
          <w:r>
            <w:rPr>
              <w:rFonts w:ascii="Arial" w:hAnsi="Arial" w:cs="Arial"/>
              <w:sz w:val="17"/>
              <w:szCs w:val="17"/>
              <w:lang w:val="en-GB"/>
            </w:rPr>
            <w:t>bergandi</w:t>
          </w:r>
          <w:r w:rsidRPr="000619C1">
            <w:rPr>
              <w:rFonts w:ascii="Arial" w:hAnsi="Arial" w:cs="Arial"/>
              <w:sz w:val="17"/>
              <w:szCs w:val="17"/>
              <w:lang w:val="en-GB"/>
            </w:rPr>
            <w:t>@gruppoiren.it</w:t>
          </w:r>
        </w:p>
      </w:tc>
      <w:tc>
        <w:tcPr>
          <w:tcW w:w="2914" w:type="dxa"/>
        </w:tcPr>
        <w:p w14:paraId="038457F2" w14:textId="77777777" w:rsidR="007D1DEE" w:rsidRPr="00126BFF" w:rsidRDefault="007D1DEE" w:rsidP="000619C1">
          <w:pPr>
            <w:rPr>
              <w:rFonts w:ascii="Arial" w:hAnsi="Arial" w:cs="Arial"/>
              <w:b/>
              <w:sz w:val="17"/>
              <w:szCs w:val="17"/>
              <w:lang w:val="en-GB"/>
            </w:rPr>
          </w:pPr>
        </w:p>
        <w:p w14:paraId="072E99E3" w14:textId="77777777" w:rsidR="007D1DEE" w:rsidRPr="00126BFF" w:rsidRDefault="007D1DEE" w:rsidP="000619C1">
          <w:pPr>
            <w:rPr>
              <w:rFonts w:ascii="Arial" w:hAnsi="Arial" w:cs="Arial"/>
              <w:b/>
              <w:sz w:val="17"/>
              <w:szCs w:val="17"/>
              <w:lang w:val="en-GB"/>
            </w:rPr>
          </w:pPr>
        </w:p>
      </w:tc>
      <w:tc>
        <w:tcPr>
          <w:tcW w:w="1134" w:type="dxa"/>
        </w:tcPr>
        <w:p w14:paraId="21D24B12" w14:textId="77777777" w:rsidR="007D1DEE" w:rsidRPr="00126BFF" w:rsidRDefault="007D1DEE" w:rsidP="008E213A">
          <w:pPr>
            <w:ind w:right="-30"/>
            <w:rPr>
              <w:rFonts w:ascii="Arial" w:hAnsi="Arial" w:cs="Arial"/>
              <w:b/>
              <w:sz w:val="17"/>
              <w:szCs w:val="17"/>
              <w:lang w:val="en-GB"/>
            </w:rPr>
          </w:pPr>
        </w:p>
      </w:tc>
      <w:tc>
        <w:tcPr>
          <w:tcW w:w="5102" w:type="dxa"/>
        </w:tcPr>
        <w:p w14:paraId="1B96AE75" w14:textId="77777777" w:rsidR="007D1DEE" w:rsidRDefault="007D1DEE" w:rsidP="008E213A">
          <w:pPr>
            <w:ind w:right="-30"/>
            <w:rPr>
              <w:rFonts w:ascii="Arial" w:hAnsi="Arial" w:cs="Arial"/>
              <w:sz w:val="17"/>
              <w:szCs w:val="17"/>
            </w:rPr>
          </w:pPr>
          <w:r w:rsidRPr="008E213A">
            <w:rPr>
              <w:rFonts w:ascii="Arial" w:hAnsi="Arial" w:cs="Arial"/>
              <w:b/>
              <w:sz w:val="17"/>
              <w:szCs w:val="17"/>
            </w:rPr>
            <w:t>Barabino &amp; Partners</w:t>
          </w:r>
          <w:r w:rsidRPr="008E213A">
            <w:rPr>
              <w:rFonts w:ascii="Arial" w:hAnsi="Arial" w:cs="Arial"/>
              <w:sz w:val="17"/>
              <w:szCs w:val="17"/>
            </w:rPr>
            <w:t xml:space="preserve"> </w:t>
          </w:r>
          <w:r w:rsidRPr="008E213A">
            <w:rPr>
              <w:rFonts w:ascii="Arial" w:hAnsi="Arial" w:cs="Arial"/>
              <w:sz w:val="17"/>
              <w:szCs w:val="17"/>
            </w:rPr>
            <w:br/>
            <w:t>Giovanni Vantaggi</w:t>
          </w:r>
        </w:p>
        <w:p w14:paraId="7EAF8BD4" w14:textId="77777777" w:rsidR="007D1DEE" w:rsidRPr="008E213A" w:rsidRDefault="007D1DEE" w:rsidP="008E213A">
          <w:pPr>
            <w:ind w:right="-30"/>
            <w:rPr>
              <w:rFonts w:ascii="Arial" w:hAnsi="Arial" w:cs="Arial"/>
              <w:sz w:val="17"/>
              <w:szCs w:val="17"/>
            </w:rPr>
          </w:pPr>
          <w:r w:rsidRPr="008E213A">
            <w:rPr>
              <w:rFonts w:ascii="Arial" w:hAnsi="Arial" w:cs="Arial"/>
              <w:sz w:val="17"/>
              <w:szCs w:val="17"/>
            </w:rPr>
            <w:t>Tel. +39 02 72023535</w:t>
          </w:r>
          <w:r w:rsidRPr="008E213A">
            <w:rPr>
              <w:rFonts w:ascii="Arial" w:hAnsi="Arial" w:cs="Arial"/>
              <w:sz w:val="17"/>
              <w:szCs w:val="17"/>
            </w:rPr>
            <w:br/>
          </w:r>
          <w:r>
            <w:rPr>
              <w:rFonts w:ascii="Arial" w:hAnsi="Arial" w:cs="Arial"/>
              <w:sz w:val="17"/>
              <w:szCs w:val="17"/>
            </w:rPr>
            <w:t xml:space="preserve">Cell. </w:t>
          </w:r>
          <w:r w:rsidRPr="008E213A">
            <w:rPr>
              <w:rFonts w:ascii="Arial" w:hAnsi="Arial" w:cs="Arial"/>
              <w:sz w:val="17"/>
              <w:szCs w:val="17"/>
            </w:rPr>
            <w:t>+39 328</w:t>
          </w:r>
          <w:r>
            <w:rPr>
              <w:rFonts w:ascii="Arial" w:hAnsi="Arial" w:cs="Arial"/>
              <w:sz w:val="17"/>
              <w:szCs w:val="17"/>
            </w:rPr>
            <w:t xml:space="preserve"> </w:t>
          </w:r>
          <w:r w:rsidRPr="008E213A">
            <w:rPr>
              <w:rFonts w:ascii="Arial" w:hAnsi="Arial" w:cs="Arial"/>
              <w:sz w:val="17"/>
              <w:szCs w:val="17"/>
            </w:rPr>
            <w:t>8317379</w:t>
          </w:r>
        </w:p>
        <w:p w14:paraId="2F942F3D" w14:textId="77777777" w:rsidR="007D1DEE" w:rsidRDefault="007D1DEE" w:rsidP="008E213A">
          <w:pPr>
            <w:ind w:right="-30"/>
            <w:rPr>
              <w:rFonts w:ascii="Arial" w:hAnsi="Arial" w:cs="Arial"/>
              <w:sz w:val="17"/>
              <w:szCs w:val="17"/>
            </w:rPr>
          </w:pPr>
          <w:hyperlink r:id="rId1" w:history="1">
            <w:r w:rsidRPr="00BA241E">
              <w:rPr>
                <w:rStyle w:val="Collegamentoipertestuale"/>
                <w:rFonts w:ascii="Arial" w:eastAsiaTheme="majorEastAsia" w:hAnsi="Arial" w:cs="Arial"/>
                <w:sz w:val="17"/>
                <w:szCs w:val="17"/>
              </w:rPr>
              <w:t>g.vantaggi@barabino.it</w:t>
            </w:r>
          </w:hyperlink>
        </w:p>
        <w:p w14:paraId="62E50E4D" w14:textId="77777777" w:rsidR="007D1DEE" w:rsidRPr="009715A5" w:rsidRDefault="007D1DEE" w:rsidP="002D3F46">
          <w:pPr>
            <w:ind w:right="-30"/>
            <w:rPr>
              <w:rFonts w:ascii="Arial" w:eastAsia="MS Mincho" w:hAnsi="Arial" w:cs="Arial"/>
              <w:spacing w:val="-6"/>
              <w:sz w:val="17"/>
              <w:szCs w:val="17"/>
            </w:rPr>
          </w:pPr>
          <w:r w:rsidRPr="009715A5">
            <w:rPr>
              <w:rFonts w:ascii="Arial" w:eastAsia="MS Mincho" w:hAnsi="Arial" w:cs="Arial"/>
              <w:spacing w:val="-6"/>
              <w:sz w:val="17"/>
              <w:szCs w:val="17"/>
            </w:rPr>
            <w:t>Manuela Signorelli</w:t>
          </w:r>
        </w:p>
        <w:p w14:paraId="08628355" w14:textId="77777777" w:rsidR="007D1DEE" w:rsidRPr="009715A5" w:rsidRDefault="007D1DEE" w:rsidP="002D3F46">
          <w:pPr>
            <w:ind w:right="-30"/>
            <w:rPr>
              <w:rFonts w:ascii="Arial" w:eastAsia="MS Mincho" w:hAnsi="Arial" w:cs="Arial"/>
              <w:spacing w:val="-6"/>
              <w:sz w:val="17"/>
              <w:szCs w:val="17"/>
            </w:rPr>
          </w:pPr>
          <w:r w:rsidRPr="009715A5">
            <w:rPr>
              <w:rFonts w:ascii="Arial" w:eastAsia="MS Mincho" w:hAnsi="Arial" w:cs="Arial"/>
              <w:spacing w:val="-6"/>
              <w:sz w:val="17"/>
              <w:szCs w:val="17"/>
            </w:rPr>
            <w:t>Tel. +39 010 2725048</w:t>
          </w:r>
          <w:r w:rsidRPr="009715A5">
            <w:rPr>
              <w:rFonts w:ascii="Arial" w:eastAsia="MS Mincho" w:hAnsi="Arial" w:cs="Arial"/>
              <w:spacing w:val="-6"/>
              <w:sz w:val="17"/>
              <w:szCs w:val="17"/>
            </w:rPr>
            <w:br/>
          </w:r>
          <w:hyperlink r:id="rId2" w:history="1">
            <w:r w:rsidRPr="009715A5">
              <w:rPr>
                <w:rStyle w:val="Collegamentoipertestuale"/>
                <w:rFonts w:ascii="Arial" w:eastAsia="MS Mincho" w:hAnsi="Arial" w:cs="Arial"/>
                <w:spacing w:val="-6"/>
                <w:sz w:val="17"/>
                <w:szCs w:val="17"/>
              </w:rPr>
              <w:t>m.signorelli@barabino.it</w:t>
            </w:r>
          </w:hyperlink>
        </w:p>
        <w:p w14:paraId="465501CF" w14:textId="77777777" w:rsidR="007D1DEE" w:rsidRPr="008E213A" w:rsidRDefault="007D1DEE" w:rsidP="008E213A">
          <w:pPr>
            <w:ind w:right="-30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2742" w:type="dxa"/>
        </w:tcPr>
        <w:p w14:paraId="4633494D" w14:textId="77777777" w:rsidR="007D1DEE" w:rsidRPr="00844481" w:rsidRDefault="007D1DEE" w:rsidP="000619C1">
          <w:pPr>
            <w:ind w:right="-30"/>
            <w:rPr>
              <w:rFonts w:ascii="Arial" w:eastAsia="MS Mincho" w:hAnsi="Arial" w:cs="Arial"/>
              <w:b/>
              <w:spacing w:val="-6"/>
              <w:sz w:val="17"/>
              <w:szCs w:val="17"/>
            </w:rPr>
          </w:pPr>
        </w:p>
      </w:tc>
    </w:tr>
  </w:tbl>
  <w:p w14:paraId="03874960" w14:textId="77777777" w:rsidR="007D1DEE" w:rsidRPr="000619C1" w:rsidRDefault="007D1DEE" w:rsidP="000619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41" w:type="dxa"/>
      <w:tblLook w:val="01E0" w:firstRow="1" w:lastRow="1" w:firstColumn="1" w:lastColumn="1" w:noHBand="0" w:noVBand="0"/>
    </w:tblPr>
    <w:tblGrid>
      <w:gridCol w:w="3290"/>
      <w:gridCol w:w="1837"/>
      <w:gridCol w:w="2211"/>
      <w:gridCol w:w="2211"/>
      <w:gridCol w:w="1892"/>
    </w:tblGrid>
    <w:tr w:rsidR="007D0604" w:rsidRPr="007E350E" w14:paraId="1FDEB3E2" w14:textId="77777777" w:rsidTr="007D0604">
      <w:trPr>
        <w:trHeight w:val="1141"/>
      </w:trPr>
      <w:tc>
        <w:tcPr>
          <w:tcW w:w="3290" w:type="dxa"/>
        </w:tcPr>
        <w:p w14:paraId="6A26E08F" w14:textId="77777777" w:rsidR="007D0604" w:rsidRPr="00C90BD4" w:rsidRDefault="007D0604" w:rsidP="00684303">
          <w:pPr>
            <w:rPr>
              <w:rFonts w:ascii="Arial" w:hAnsi="Arial" w:cs="Arial"/>
              <w:b/>
              <w:sz w:val="16"/>
              <w:szCs w:val="16"/>
            </w:rPr>
          </w:pPr>
          <w:r w:rsidRPr="00C90BD4">
            <w:rPr>
              <w:rFonts w:ascii="Arial" w:hAnsi="Arial" w:cs="Arial"/>
              <w:b/>
              <w:sz w:val="16"/>
              <w:szCs w:val="16"/>
            </w:rPr>
            <w:t>Media Relations</w:t>
          </w:r>
        </w:p>
        <w:p w14:paraId="7081BF9D" w14:textId="77777777" w:rsidR="007D0604" w:rsidRPr="00C90BD4" w:rsidRDefault="007D0604" w:rsidP="00684303">
          <w:pPr>
            <w:rPr>
              <w:rFonts w:ascii="Arial" w:hAnsi="Arial" w:cs="Arial"/>
              <w:sz w:val="16"/>
              <w:szCs w:val="16"/>
            </w:rPr>
          </w:pPr>
          <w:r w:rsidRPr="00C90BD4">
            <w:rPr>
              <w:rFonts w:ascii="Arial" w:hAnsi="Arial" w:cs="Arial"/>
              <w:sz w:val="16"/>
              <w:szCs w:val="16"/>
            </w:rPr>
            <w:t>Roberto Bergandi</w:t>
          </w:r>
        </w:p>
        <w:p w14:paraId="3CA0D8EE" w14:textId="77777777" w:rsidR="007D0604" w:rsidRPr="00C90BD4" w:rsidRDefault="007D0604" w:rsidP="00684303">
          <w:pPr>
            <w:rPr>
              <w:rFonts w:ascii="Arial" w:hAnsi="Arial" w:cs="Arial"/>
              <w:sz w:val="16"/>
              <w:szCs w:val="16"/>
            </w:rPr>
          </w:pPr>
          <w:r w:rsidRPr="00C90BD4">
            <w:rPr>
              <w:rFonts w:ascii="Arial" w:hAnsi="Arial" w:cs="Arial"/>
              <w:sz w:val="16"/>
              <w:szCs w:val="16"/>
            </w:rPr>
            <w:t>Tel. + 39 011 5549911</w:t>
          </w:r>
        </w:p>
        <w:p w14:paraId="01AEF5B6" w14:textId="77777777" w:rsidR="007D0604" w:rsidRPr="00C90BD4" w:rsidRDefault="007D0604" w:rsidP="00684303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C90BD4">
            <w:rPr>
              <w:rFonts w:ascii="Arial" w:hAnsi="Arial" w:cs="Arial"/>
              <w:sz w:val="16"/>
              <w:szCs w:val="16"/>
              <w:lang w:val="en-GB"/>
            </w:rPr>
            <w:t>Cell. +39 335 632 7398</w:t>
          </w:r>
        </w:p>
        <w:p w14:paraId="3014F307" w14:textId="77777777" w:rsidR="007D0604" w:rsidRPr="00684303" w:rsidRDefault="007D0604" w:rsidP="00684303">
          <w:pPr>
            <w:rPr>
              <w:rFonts w:ascii="Arial" w:hAnsi="Arial" w:cs="Arial"/>
              <w:sz w:val="17"/>
              <w:szCs w:val="17"/>
              <w:lang w:val="en-US"/>
            </w:rPr>
          </w:pPr>
          <w:r w:rsidRPr="00C90BD4">
            <w:rPr>
              <w:rFonts w:ascii="Arial" w:hAnsi="Arial" w:cs="Arial"/>
              <w:sz w:val="16"/>
              <w:szCs w:val="16"/>
              <w:lang w:val="en-GB"/>
            </w:rPr>
            <w:t>roberto.bergandi@gruppoiren.it</w:t>
          </w:r>
        </w:p>
      </w:tc>
      <w:tc>
        <w:tcPr>
          <w:tcW w:w="1837" w:type="dxa"/>
        </w:tcPr>
        <w:p w14:paraId="2EBC17F5" w14:textId="77777777" w:rsidR="007D0604" w:rsidRPr="00684303" w:rsidRDefault="007D0604" w:rsidP="00350801">
          <w:pPr>
            <w:rPr>
              <w:rFonts w:ascii="Arial" w:hAnsi="Arial" w:cs="Arial"/>
              <w:b/>
              <w:sz w:val="17"/>
              <w:szCs w:val="17"/>
              <w:lang w:val="en-US"/>
            </w:rPr>
          </w:pPr>
        </w:p>
        <w:p w14:paraId="00EFD645" w14:textId="77777777" w:rsidR="007D0604" w:rsidRPr="000619C1" w:rsidRDefault="007D0604" w:rsidP="00350801">
          <w:pPr>
            <w:rPr>
              <w:rFonts w:ascii="Arial" w:hAnsi="Arial" w:cs="Arial"/>
              <w:sz w:val="17"/>
              <w:szCs w:val="17"/>
              <w:lang w:val="en-GB"/>
            </w:rPr>
          </w:pPr>
        </w:p>
      </w:tc>
      <w:tc>
        <w:tcPr>
          <w:tcW w:w="2211" w:type="dxa"/>
        </w:tcPr>
        <w:p w14:paraId="2B7D9743" w14:textId="77777777" w:rsidR="007D0604" w:rsidRPr="00262F5E" w:rsidRDefault="007D0604" w:rsidP="00350801">
          <w:pPr>
            <w:ind w:right="-30"/>
            <w:rPr>
              <w:rFonts w:ascii="Arial" w:eastAsia="MS Mincho" w:hAnsi="Arial" w:cs="Arial"/>
              <w:b/>
              <w:spacing w:val="-6"/>
              <w:sz w:val="17"/>
              <w:szCs w:val="17"/>
              <w:lang w:val="en-US"/>
            </w:rPr>
          </w:pPr>
        </w:p>
      </w:tc>
      <w:tc>
        <w:tcPr>
          <w:tcW w:w="2211" w:type="dxa"/>
        </w:tcPr>
        <w:p w14:paraId="0BFBB464" w14:textId="28D5C1EE" w:rsidR="007D0604" w:rsidRPr="00262F5E" w:rsidRDefault="007D0604" w:rsidP="00350801">
          <w:pPr>
            <w:ind w:right="-30"/>
            <w:rPr>
              <w:rFonts w:ascii="Arial" w:eastAsia="MS Mincho" w:hAnsi="Arial" w:cs="Arial"/>
              <w:b/>
              <w:spacing w:val="-6"/>
              <w:sz w:val="17"/>
              <w:szCs w:val="17"/>
              <w:lang w:val="en-US"/>
            </w:rPr>
          </w:pPr>
        </w:p>
      </w:tc>
      <w:tc>
        <w:tcPr>
          <w:tcW w:w="1892" w:type="dxa"/>
        </w:tcPr>
        <w:p w14:paraId="524410F5" w14:textId="77777777" w:rsidR="007D0604" w:rsidRPr="00262F5E" w:rsidRDefault="007D0604" w:rsidP="00B74EC8">
          <w:pPr>
            <w:ind w:right="-30"/>
            <w:rPr>
              <w:rFonts w:ascii="Arial" w:eastAsia="MS Mincho" w:hAnsi="Arial" w:cs="Arial"/>
              <w:spacing w:val="-6"/>
              <w:sz w:val="17"/>
              <w:szCs w:val="17"/>
              <w:lang w:val="en-US"/>
            </w:rPr>
          </w:pPr>
        </w:p>
        <w:p w14:paraId="184B67ED" w14:textId="77777777" w:rsidR="007D0604" w:rsidRPr="00262F5E" w:rsidRDefault="007D0604" w:rsidP="00350801">
          <w:pPr>
            <w:ind w:right="-30"/>
            <w:rPr>
              <w:rFonts w:ascii="Arial" w:hAnsi="Arial" w:cs="Arial"/>
              <w:spacing w:val="-6"/>
              <w:sz w:val="17"/>
              <w:szCs w:val="17"/>
              <w:lang w:val="en-US"/>
            </w:rPr>
          </w:pPr>
        </w:p>
      </w:tc>
    </w:tr>
  </w:tbl>
  <w:p w14:paraId="3DA7B533" w14:textId="77777777" w:rsidR="007D1DEE" w:rsidRPr="00262F5E" w:rsidRDefault="007D1DE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0EA5E" w14:textId="77777777" w:rsidR="00CB242D" w:rsidRDefault="00CB242D">
      <w:r>
        <w:separator/>
      </w:r>
    </w:p>
  </w:footnote>
  <w:footnote w:type="continuationSeparator" w:id="0">
    <w:p w14:paraId="230FF4B9" w14:textId="77777777" w:rsidR="00CB242D" w:rsidRDefault="00CB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D329" w14:textId="77777777" w:rsidR="007D1DEE" w:rsidRPr="000027FF" w:rsidRDefault="007D1DEE">
    <w:pPr>
      <w:pStyle w:val="Intestazione"/>
      <w:rPr>
        <w:u w:val="single"/>
      </w:rPr>
    </w:pPr>
    <w:r>
      <w:rPr>
        <w:noProof/>
      </w:rPr>
      <w:drawing>
        <wp:inline distT="0" distB="0" distL="0" distR="0" wp14:anchorId="418E9F4F" wp14:editId="178283F3">
          <wp:extent cx="1424940" cy="935355"/>
          <wp:effectExtent l="0" t="0" r="3810" b="0"/>
          <wp:docPr id="205345229" name="Immagine 205345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5412D" w14:textId="77777777" w:rsidR="007D1DEE" w:rsidRDefault="007D1DEE" w:rsidP="003F4048">
    <w:pPr>
      <w:pStyle w:val="Intestazione"/>
      <w:tabs>
        <w:tab w:val="right" w:pos="901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50CCA7C" wp14:editId="56C0BC48">
          <wp:simplePos x="0" y="0"/>
          <wp:positionH relativeFrom="margin">
            <wp:posOffset>-215900</wp:posOffset>
          </wp:positionH>
          <wp:positionV relativeFrom="margin">
            <wp:posOffset>-1066800</wp:posOffset>
          </wp:positionV>
          <wp:extent cx="1416050" cy="920750"/>
          <wp:effectExtent l="0" t="0" r="0" b="0"/>
          <wp:wrapSquare wrapText="bothSides"/>
          <wp:docPr id="1457115247" name="Immagine 1457115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4F"/>
    <w:rsid w:val="00015B48"/>
    <w:rsid w:val="00037DC1"/>
    <w:rsid w:val="00060B00"/>
    <w:rsid w:val="00065BAE"/>
    <w:rsid w:val="000755C4"/>
    <w:rsid w:val="000F7D72"/>
    <w:rsid w:val="00156F3D"/>
    <w:rsid w:val="00164E86"/>
    <w:rsid w:val="00172471"/>
    <w:rsid w:val="00195237"/>
    <w:rsid w:val="0019533D"/>
    <w:rsid w:val="001D1E19"/>
    <w:rsid w:val="001D6768"/>
    <w:rsid w:val="001E6D23"/>
    <w:rsid w:val="00202098"/>
    <w:rsid w:val="00262F5E"/>
    <w:rsid w:val="00285E33"/>
    <w:rsid w:val="002F055E"/>
    <w:rsid w:val="002F12F2"/>
    <w:rsid w:val="002F6B47"/>
    <w:rsid w:val="0031434E"/>
    <w:rsid w:val="00314E74"/>
    <w:rsid w:val="003322F7"/>
    <w:rsid w:val="00362B63"/>
    <w:rsid w:val="0040241E"/>
    <w:rsid w:val="004125C5"/>
    <w:rsid w:val="004677B2"/>
    <w:rsid w:val="00496B1F"/>
    <w:rsid w:val="00500F08"/>
    <w:rsid w:val="00521DA5"/>
    <w:rsid w:val="00587939"/>
    <w:rsid w:val="005D2785"/>
    <w:rsid w:val="005D32F9"/>
    <w:rsid w:val="005D700A"/>
    <w:rsid w:val="005F70A5"/>
    <w:rsid w:val="0068650F"/>
    <w:rsid w:val="006E19F7"/>
    <w:rsid w:val="006F723D"/>
    <w:rsid w:val="007570C5"/>
    <w:rsid w:val="00787414"/>
    <w:rsid w:val="007C2550"/>
    <w:rsid w:val="007D0604"/>
    <w:rsid w:val="007D1DEE"/>
    <w:rsid w:val="007E350E"/>
    <w:rsid w:val="007F5311"/>
    <w:rsid w:val="00801F9A"/>
    <w:rsid w:val="00832055"/>
    <w:rsid w:val="00851F34"/>
    <w:rsid w:val="00865DD2"/>
    <w:rsid w:val="00881EFB"/>
    <w:rsid w:val="008A4B8C"/>
    <w:rsid w:val="008F25A6"/>
    <w:rsid w:val="00997190"/>
    <w:rsid w:val="009A15C4"/>
    <w:rsid w:val="009B06E4"/>
    <w:rsid w:val="009B0D17"/>
    <w:rsid w:val="009B47AA"/>
    <w:rsid w:val="009E3763"/>
    <w:rsid w:val="009F024F"/>
    <w:rsid w:val="00A56CF2"/>
    <w:rsid w:val="00A765FE"/>
    <w:rsid w:val="00A80EB9"/>
    <w:rsid w:val="00AA3E17"/>
    <w:rsid w:val="00AA6400"/>
    <w:rsid w:val="00AF79B1"/>
    <w:rsid w:val="00B158C8"/>
    <w:rsid w:val="00B21E03"/>
    <w:rsid w:val="00B40C86"/>
    <w:rsid w:val="00BB0E2C"/>
    <w:rsid w:val="00BC403C"/>
    <w:rsid w:val="00BE0856"/>
    <w:rsid w:val="00BE5C34"/>
    <w:rsid w:val="00BE6103"/>
    <w:rsid w:val="00C12EF8"/>
    <w:rsid w:val="00C133B9"/>
    <w:rsid w:val="00C90BD4"/>
    <w:rsid w:val="00CB242D"/>
    <w:rsid w:val="00CC5745"/>
    <w:rsid w:val="00D218D7"/>
    <w:rsid w:val="00DD04A9"/>
    <w:rsid w:val="00DF286B"/>
    <w:rsid w:val="00DF51DF"/>
    <w:rsid w:val="00E806AD"/>
    <w:rsid w:val="00E84328"/>
    <w:rsid w:val="00ED478D"/>
    <w:rsid w:val="00EF2295"/>
    <w:rsid w:val="00F42E34"/>
    <w:rsid w:val="00F5410B"/>
    <w:rsid w:val="00F56465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D997"/>
  <w15:chartTrackingRefBased/>
  <w15:docId w15:val="{35FAB1B6-680E-4DE5-B105-C0C3FCC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2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02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02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02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02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02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02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02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02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02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0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0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0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02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02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02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02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02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02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02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F0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02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0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02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02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02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F02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0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02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024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9F0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024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9F0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024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uiPriority w:val="22"/>
    <w:qFormat/>
    <w:rsid w:val="009F024F"/>
    <w:rPr>
      <w:b/>
      <w:bCs/>
    </w:rPr>
  </w:style>
  <w:style w:type="character" w:styleId="Collegamentoipertestuale">
    <w:name w:val="Hyperlink"/>
    <w:rsid w:val="009F024F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AA640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AA6400"/>
    <w:rPr>
      <w:i/>
      <w:iCs/>
    </w:rPr>
  </w:style>
  <w:style w:type="paragraph" w:styleId="Revisione">
    <w:name w:val="Revision"/>
    <w:hidden/>
    <w:uiPriority w:val="99"/>
    <w:semiHidden/>
    <w:rsid w:val="00E843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signorelli@barabino.it" TargetMode="External"/><Relationship Id="rId1" Type="http://schemas.openxmlformats.org/officeDocument/2006/relationships/hyperlink" Target="mailto:g.vantaggi@barab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CEC7-F0B0-4D18-9C79-2FEC5347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Iren S.p.A.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Corgiat Mecio Gzady Miriam</dc:creator>
  <cp:keywords/>
  <dc:description/>
  <cp:lastModifiedBy>Corgiat Mecio Gzady Miriam</cp:lastModifiedBy>
  <cp:revision>3</cp:revision>
  <dcterms:created xsi:type="dcterms:W3CDTF">2025-07-21T08:17:00Z</dcterms:created>
  <dcterms:modified xsi:type="dcterms:W3CDTF">2025-07-22T09:00:00Z</dcterms:modified>
</cp:coreProperties>
</file>